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E5E4" w14:textId="5144F603" w:rsidR="00E85952" w:rsidRDefault="00E85952" w:rsidP="00E859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</w:t>
        </w:r>
        <w:r w:rsidR="00705583">
          <w:rPr>
            <w:b/>
            <w:noProof/>
            <w:sz w:val="24"/>
          </w:rPr>
          <w:t>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</w:fldSimple>
      <w:r w:rsidR="00705583">
        <w:rPr>
          <w:b/>
          <w:noProof/>
          <w:sz w:val="24"/>
        </w:rPr>
        <w:t>62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D27EF" w:rsidRPr="00FD27EF">
        <w:rPr>
          <w:b/>
          <w:noProof/>
          <w:sz w:val="24"/>
        </w:rPr>
        <w:t>S2-2404608</w:t>
      </w:r>
    </w:p>
    <w:p w14:paraId="03898F15" w14:textId="5C992A92" w:rsidR="00E85952" w:rsidRDefault="00705583" w:rsidP="00705583">
      <w:pPr>
        <w:pStyle w:val="CRCoverPage"/>
        <w:tabs>
          <w:tab w:val="right" w:pos="9639"/>
        </w:tabs>
        <w:spacing w:after="0"/>
        <w:rPr>
          <w:sz w:val="24"/>
        </w:rPr>
      </w:pPr>
      <w:r w:rsidRPr="00705583">
        <w:rPr>
          <w:b/>
          <w:noProof/>
          <w:sz w:val="24"/>
        </w:rPr>
        <w:t>15 - 19 April, 2024, Changsha, China</w:t>
      </w:r>
    </w:p>
    <w:p w14:paraId="4F42CDFA" w14:textId="77777777" w:rsidR="00E85952" w:rsidRPr="006267FC" w:rsidRDefault="00E85952" w:rsidP="00E85952">
      <w:pPr>
        <w:rPr>
          <w:rFonts w:ascii="Arial" w:hAnsi="Arial" w:cs="Arial"/>
          <w:color w:val="000000"/>
        </w:rPr>
      </w:pPr>
    </w:p>
    <w:p w14:paraId="2F42FA44" w14:textId="2395A1C1" w:rsidR="00F94C8F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2854"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 w:rsidR="0095285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bookmarkStart w:id="0" w:name="OLE_LINK57"/>
      <w:bookmarkStart w:id="1" w:name="OLE_LINK58"/>
      <w:r w:rsidR="00522C4C">
        <w:rPr>
          <w:rFonts w:ascii="Arial" w:hAnsi="Arial" w:cs="Arial"/>
          <w:b/>
          <w:sz w:val="22"/>
          <w:szCs w:val="22"/>
        </w:rPr>
        <w:t>Progress on RAN information exposure for XRM</w:t>
      </w:r>
      <w:r w:rsidR="002F100C">
        <w:rPr>
          <w:rFonts w:ascii="Arial" w:hAnsi="Arial" w:cs="Arial"/>
          <w:b/>
          <w:sz w:val="22"/>
          <w:szCs w:val="22"/>
          <w:lang w:eastAsia="ko-KR"/>
        </w:rPr>
        <w:t xml:space="preserve"> </w:t>
      </w:r>
    </w:p>
    <w:p w14:paraId="5C28F22C" w14:textId="06D643D1" w:rsidR="00522C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522C4C">
        <w:rPr>
          <w:rFonts w:ascii="Arial" w:hAnsi="Arial" w:cs="Arial"/>
          <w:b/>
          <w:bCs/>
          <w:sz w:val="22"/>
          <w:szCs w:val="22"/>
        </w:rPr>
        <w:t>-</w:t>
      </w:r>
    </w:p>
    <w:p w14:paraId="055B9537" w14:textId="774CE638" w:rsidR="00B97703" w:rsidRPr="003F39C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3F39C7">
        <w:rPr>
          <w:rFonts w:ascii="Arial" w:hAnsi="Arial" w:cs="Arial"/>
          <w:b/>
          <w:bCs/>
          <w:sz w:val="22"/>
          <w:szCs w:val="22"/>
        </w:rPr>
        <w:t>Rel-1</w:t>
      </w:r>
      <w:r w:rsidR="00522C4C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5780C8A" w14:textId="2EB1576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F39C7">
        <w:rPr>
          <w:rFonts w:ascii="Arial" w:hAnsi="Arial" w:cs="Arial"/>
          <w:b/>
          <w:sz w:val="22"/>
          <w:szCs w:val="22"/>
        </w:rPr>
        <w:t>Work Item:</w:t>
      </w:r>
      <w:r w:rsidRPr="003F39C7">
        <w:rPr>
          <w:rFonts w:ascii="Arial" w:hAnsi="Arial" w:cs="Arial"/>
          <w:b/>
          <w:bCs/>
          <w:sz w:val="22"/>
          <w:szCs w:val="22"/>
        </w:rPr>
        <w:tab/>
      </w:r>
      <w:r w:rsidR="00522C4C">
        <w:rPr>
          <w:rFonts w:ascii="Arial" w:hAnsi="Arial" w:cs="Arial"/>
          <w:b/>
          <w:bCs/>
          <w:sz w:val="22"/>
          <w:szCs w:val="22"/>
        </w:rPr>
        <w:t>FS_XRM_Ph2</w:t>
      </w:r>
    </w:p>
    <w:p w14:paraId="0985CE6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4BBE5F" w14:textId="21ECDE4A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r w:rsidR="00E85952">
        <w:rPr>
          <w:rFonts w:ascii="Arial" w:hAnsi="Arial" w:cs="Arial"/>
          <w:b/>
          <w:sz w:val="22"/>
          <w:szCs w:val="22"/>
          <w:lang w:val="fr-FR"/>
        </w:rPr>
        <w:t>SA</w:t>
      </w:r>
      <w:r w:rsidR="002F100C">
        <w:rPr>
          <w:rFonts w:ascii="Arial" w:hAnsi="Arial" w:cs="Arial"/>
          <w:b/>
          <w:sz w:val="22"/>
          <w:szCs w:val="22"/>
          <w:lang w:val="fr-FR"/>
        </w:rPr>
        <w:t>2</w:t>
      </w:r>
      <w:bookmarkStart w:id="5" w:name="_GoBack"/>
      <w:bookmarkEnd w:id="5"/>
    </w:p>
    <w:p w14:paraId="0DD33FDF" w14:textId="02B80DF0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22C4C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7C45FD23" w14:textId="17FCCDE2" w:rsidR="00B97703" w:rsidRPr="007F09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7F09F4">
        <w:rPr>
          <w:rFonts w:ascii="Arial" w:hAnsi="Arial" w:cs="Arial"/>
          <w:b/>
          <w:sz w:val="22"/>
          <w:szCs w:val="22"/>
          <w:lang w:val="fr-FR"/>
        </w:rPr>
        <w:t>Cc:</w:t>
      </w:r>
      <w:r w:rsidRPr="007F09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56E1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6"/>
    <w:bookmarkEnd w:id="7"/>
    <w:p w14:paraId="240D3196" w14:textId="77777777" w:rsidR="00B97703" w:rsidRPr="007F09F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34035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B71BF4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65C4055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2C0DF928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F1C347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816B2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BC1BC3" w14:textId="6DA2E43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702D">
        <w:rPr>
          <w:rFonts w:ascii="Arial" w:hAnsi="Arial" w:cs="Arial"/>
          <w:bCs/>
        </w:rPr>
        <w:t>-</w:t>
      </w:r>
    </w:p>
    <w:p w14:paraId="5081F323" w14:textId="77777777" w:rsidR="00B97703" w:rsidRDefault="00B97703">
      <w:pPr>
        <w:rPr>
          <w:rFonts w:ascii="Arial" w:hAnsi="Arial" w:cs="Arial"/>
        </w:rPr>
      </w:pPr>
    </w:p>
    <w:p w14:paraId="245963C0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857BD81" w14:textId="77777777" w:rsidR="00D13B76" w:rsidRDefault="00D13B76" w:rsidP="00454108">
      <w:pPr>
        <w:rPr>
          <w:lang w:eastAsia="ko-KR"/>
        </w:rPr>
      </w:pPr>
    </w:p>
    <w:p w14:paraId="21B4761A" w14:textId="590D90A0" w:rsidR="00D13B76" w:rsidRDefault="00D13B76" w:rsidP="00454108">
      <w:pPr>
        <w:rPr>
          <w:lang w:eastAsia="ko-KR"/>
        </w:rPr>
      </w:pPr>
      <w:r w:rsidRPr="00D13B76">
        <w:rPr>
          <w:highlight w:val="yellow"/>
          <w:lang w:eastAsia="ko-KR"/>
        </w:rPr>
        <w:t>[</w:t>
      </w:r>
      <w:r>
        <w:rPr>
          <w:highlight w:val="yellow"/>
          <w:lang w:eastAsia="ko-KR"/>
        </w:rPr>
        <w:t>Based on the summary of KI#9 pre-discussion, t</w:t>
      </w:r>
      <w:r w:rsidRPr="00D13B76">
        <w:rPr>
          <w:highlight w:val="yellow"/>
          <w:lang w:eastAsia="ko-KR"/>
        </w:rPr>
        <w:t>his draft is purposed to use as a template, if sending LS to RAN3 again is agreed.]</w:t>
      </w:r>
    </w:p>
    <w:p w14:paraId="488B9233" w14:textId="79F1AC75" w:rsidR="00D13B76" w:rsidRDefault="007962D3" w:rsidP="000556EF">
      <w:pPr>
        <w:rPr>
          <w:lang w:eastAsia="ko-KR"/>
        </w:rPr>
      </w:pPr>
      <w:r>
        <w:rPr>
          <w:lang w:eastAsia="ko-KR"/>
        </w:rPr>
        <w:t xml:space="preserve">In </w:t>
      </w:r>
      <w:r w:rsidR="00D13B76">
        <w:rPr>
          <w:lang w:eastAsia="ko-KR"/>
        </w:rPr>
        <w:t xml:space="preserve">FS_XRM_Ph2 </w:t>
      </w:r>
      <w:r>
        <w:rPr>
          <w:lang w:eastAsia="ko-KR"/>
        </w:rPr>
        <w:t>of</w:t>
      </w:r>
      <w:r w:rsidR="00D13B76">
        <w:rPr>
          <w:lang w:eastAsia="ko-KR"/>
        </w:rPr>
        <w:t xml:space="preserve"> Release 19</w:t>
      </w:r>
      <w:r w:rsidR="00CA0124">
        <w:rPr>
          <w:lang w:eastAsia="ko-KR"/>
        </w:rPr>
        <w:t xml:space="preserve"> (TR 23.700-70)</w:t>
      </w:r>
      <w:r>
        <w:rPr>
          <w:lang w:eastAsia="ko-KR"/>
        </w:rPr>
        <w:t>,</w:t>
      </w:r>
      <w:r w:rsidR="00D13B76">
        <w:rPr>
          <w:lang w:eastAsia="ko-KR"/>
        </w:rPr>
        <w:t xml:space="preserve"> there is a following key issue</w:t>
      </w:r>
      <w:r>
        <w:rPr>
          <w:lang w:eastAsia="ko-KR"/>
        </w:rPr>
        <w:t xml:space="preserve">, and there are two alternatives </w:t>
      </w:r>
      <w:r w:rsidR="000556EF">
        <w:rPr>
          <w:lang w:eastAsia="ko-KR"/>
        </w:rPr>
        <w:t xml:space="preserve">for </w:t>
      </w:r>
      <w:r w:rsidR="000556EF" w:rsidRPr="000556EF">
        <w:rPr>
          <w:lang w:eastAsia="ko-KR"/>
        </w:rPr>
        <w:t xml:space="preserve">RAN information exposure </w:t>
      </w:r>
      <w:r>
        <w:rPr>
          <w:lang w:eastAsia="ko-KR"/>
        </w:rPr>
        <w:t xml:space="preserve">(CP based QNC and UP based QNC) </w:t>
      </w:r>
      <w:r w:rsidR="005710D8">
        <w:rPr>
          <w:lang w:eastAsia="ko-KR"/>
        </w:rPr>
        <w:t>as alternatives of Solution#19</w:t>
      </w:r>
      <w:r>
        <w:rPr>
          <w:lang w:eastAsia="ko-KR"/>
        </w:rPr>
        <w:t>, in similar to Release 18 discussion.</w:t>
      </w:r>
    </w:p>
    <w:p w14:paraId="52871675" w14:textId="77777777" w:rsidR="00D13B76" w:rsidRPr="00D13B76" w:rsidRDefault="00D13B76" w:rsidP="00D13B76">
      <w:pPr>
        <w:pStyle w:val="2"/>
        <w:ind w:hanging="414"/>
        <w:rPr>
          <w:i/>
          <w:sz w:val="20"/>
          <w:lang w:val="en-US" w:eastAsia="zh-CN"/>
        </w:rPr>
      </w:pPr>
      <w:r w:rsidRPr="00D13B76">
        <w:rPr>
          <w:i/>
          <w:sz w:val="20"/>
          <w:lang w:eastAsia="ko-KR"/>
        </w:rPr>
        <w:t xml:space="preserve">Key Issue #9: </w:t>
      </w:r>
      <w:r w:rsidRPr="00D13B76">
        <w:rPr>
          <w:i/>
          <w:sz w:val="20"/>
          <w:lang w:val="en-US" w:eastAsia="zh-CN"/>
        </w:rPr>
        <w:t>Enhancement for XR related network information exposure</w:t>
      </w:r>
    </w:p>
    <w:p w14:paraId="057088D3" w14:textId="0DF7E3FA" w:rsidR="007962D3" w:rsidRPr="00C5249A" w:rsidRDefault="00D13B76" w:rsidP="007962D3">
      <w:pPr>
        <w:rPr>
          <w:lang w:eastAsia="ko-KR"/>
        </w:rPr>
      </w:pPr>
      <w:r>
        <w:rPr>
          <w:lang w:eastAsia="ko-KR"/>
        </w:rPr>
        <w:t>During Release</w:t>
      </w:r>
      <w:r w:rsidR="00CA0124">
        <w:rPr>
          <w:lang w:eastAsia="ko-KR"/>
        </w:rPr>
        <w:t xml:space="preserve"> </w:t>
      </w:r>
      <w:r>
        <w:rPr>
          <w:lang w:eastAsia="ko-KR"/>
        </w:rPr>
        <w:t xml:space="preserve">18, </w:t>
      </w:r>
      <w:r w:rsidR="007962D3">
        <w:rPr>
          <w:lang w:eastAsia="zh-CN"/>
        </w:rPr>
        <w:t>the following feedback had been provided from RAN3 (</w:t>
      </w:r>
      <w:r w:rsidR="009979B5" w:rsidRPr="00C5249A">
        <w:rPr>
          <w:lang w:eastAsia="zh-CN"/>
        </w:rPr>
        <w:t>S2-2306312</w:t>
      </w:r>
      <w:r w:rsidR="009979B5">
        <w:rPr>
          <w:lang w:eastAsia="zh-CN"/>
        </w:rPr>
        <w:t xml:space="preserve"> </w:t>
      </w:r>
      <w:r w:rsidR="009979B5">
        <w:rPr>
          <w:lang w:eastAsia="zh-CN"/>
        </w:rPr>
        <w:t>/</w:t>
      </w:r>
      <w:r w:rsidR="009979B5">
        <w:rPr>
          <w:lang w:eastAsia="zh-CN"/>
        </w:rPr>
        <w:t xml:space="preserve"> </w:t>
      </w:r>
      <w:r w:rsidR="009979B5" w:rsidRPr="00BA24F2">
        <w:rPr>
          <w:lang w:eastAsia="zh-CN"/>
        </w:rPr>
        <w:t>R3-232169</w:t>
      </w:r>
      <w:r w:rsidR="007962D3" w:rsidRPr="00C5249A">
        <w:rPr>
          <w:lang w:eastAsia="zh-CN"/>
        </w:rPr>
        <w:t>)</w:t>
      </w:r>
      <w:r w:rsidR="007962D3">
        <w:rPr>
          <w:lang w:eastAsia="zh-CN"/>
        </w:rPr>
        <w:t xml:space="preserve">. </w:t>
      </w:r>
    </w:p>
    <w:p w14:paraId="493DBE53" w14:textId="77777777" w:rsidR="007962D3" w:rsidRPr="00C5249A" w:rsidRDefault="007962D3" w:rsidP="007962D3">
      <w:pPr>
        <w:pStyle w:val="B1"/>
        <w:spacing w:afterLines="50" w:after="120"/>
        <w:ind w:leftChars="300" w:left="600" w:firstLine="0"/>
        <w:rPr>
          <w:rFonts w:ascii="Arial" w:hAnsi="Arial" w:cs="Arial"/>
          <w:i/>
          <w:lang w:eastAsia="zh-CN"/>
        </w:rPr>
      </w:pPr>
      <w:r w:rsidRPr="00C5249A">
        <w:rPr>
          <w:rFonts w:ascii="Arial" w:hAnsi="Arial" w:cs="Arial"/>
          <w:i/>
          <w:lang w:eastAsia="zh-CN"/>
        </w:rPr>
        <w:t xml:space="preserve">RAN3 discussed the UP based QoS Notification Control and reached </w:t>
      </w:r>
      <w:r w:rsidRPr="004710C7">
        <w:rPr>
          <w:rFonts w:ascii="Arial" w:hAnsi="Arial" w:cs="Arial"/>
          <w:i/>
          <w:highlight w:val="green"/>
          <w:lang w:eastAsia="zh-CN"/>
        </w:rPr>
        <w:t>no consensus on the benefits of this feature</w:t>
      </w:r>
      <w:r w:rsidRPr="00C5249A">
        <w:rPr>
          <w:rFonts w:ascii="Arial" w:hAnsi="Arial" w:cs="Arial"/>
          <w:i/>
          <w:lang w:eastAsia="zh-CN"/>
        </w:rPr>
        <w:t>. This feature may be feasible, but RAN3 has not analysed the details.</w:t>
      </w:r>
      <w:r w:rsidRPr="00C5249A">
        <w:rPr>
          <w:rFonts w:ascii="Arial" w:hAnsi="Arial" w:cs="Arial"/>
          <w:i/>
          <w:lang w:eastAsia="zh-CN"/>
        </w:rPr>
        <w:br/>
        <w:t>During RAN3´s discussions the following possible technical issues were raised by some companies that may need to be further clarified by SA2:</w:t>
      </w:r>
    </w:p>
    <w:p w14:paraId="60BB4E6B" w14:textId="77777777" w:rsidR="007962D3" w:rsidRPr="00C5249A" w:rsidRDefault="007962D3" w:rsidP="007962D3">
      <w:pPr>
        <w:pStyle w:val="B1"/>
        <w:numPr>
          <w:ilvl w:val="0"/>
          <w:numId w:val="11"/>
        </w:numPr>
        <w:spacing w:afterLines="50" w:after="120"/>
        <w:ind w:leftChars="441" w:left="1302"/>
        <w:textAlignment w:val="auto"/>
        <w:rPr>
          <w:rFonts w:ascii="Arial" w:hAnsi="Arial" w:cs="Arial"/>
          <w:i/>
          <w:lang w:eastAsia="zh-CN"/>
        </w:rPr>
      </w:pPr>
      <w:r w:rsidRPr="00C5249A">
        <w:rPr>
          <w:rFonts w:ascii="Arial" w:hAnsi="Arial" w:cs="Arial"/>
          <w:i/>
          <w:lang w:eastAsia="zh-CN"/>
        </w:rPr>
        <w:t>UP based QNC may not be able to support reporting alternative QoS parameters.</w:t>
      </w:r>
    </w:p>
    <w:p w14:paraId="0CBC37AA" w14:textId="77777777" w:rsidR="007962D3" w:rsidRPr="00C5249A" w:rsidRDefault="007962D3" w:rsidP="007962D3">
      <w:pPr>
        <w:pStyle w:val="B1"/>
        <w:numPr>
          <w:ilvl w:val="0"/>
          <w:numId w:val="11"/>
        </w:numPr>
        <w:spacing w:afterLines="50" w:after="120"/>
        <w:ind w:leftChars="441" w:left="1302"/>
        <w:textAlignment w:val="auto"/>
        <w:rPr>
          <w:rFonts w:ascii="Arial" w:hAnsi="Arial" w:cs="Arial"/>
          <w:i/>
          <w:lang w:eastAsia="zh-CN"/>
        </w:rPr>
      </w:pPr>
      <w:r w:rsidRPr="00C5249A">
        <w:rPr>
          <w:rFonts w:ascii="Arial" w:hAnsi="Arial" w:cs="Arial"/>
          <w:i/>
          <w:lang w:eastAsia="zh-CN"/>
        </w:rPr>
        <w:t>Even in UP based QNC, QNC reporting delay is also possible</w:t>
      </w:r>
      <w:r w:rsidRPr="00C5249A">
        <w:rPr>
          <w:rFonts w:ascii="Arial" w:hAnsi="Arial" w:cs="Arial" w:hint="eastAsia"/>
          <w:i/>
          <w:lang w:val="en-US" w:eastAsia="zh-CN"/>
        </w:rPr>
        <w:t>,</w:t>
      </w:r>
      <w:r w:rsidRPr="00C5249A">
        <w:rPr>
          <w:rFonts w:ascii="Arial" w:hAnsi="Arial" w:cs="Arial"/>
          <w:i/>
          <w:lang w:eastAsia="zh-CN"/>
        </w:rPr>
        <w:t xml:space="preserve"> e.g. due to the hysteresis before determining the QNC result, and the delay depends on RAN’s implementation.</w:t>
      </w:r>
    </w:p>
    <w:p w14:paraId="2BB0319A" w14:textId="141B7511" w:rsidR="007962D3" w:rsidRDefault="007962D3" w:rsidP="007962D3">
      <w:pPr>
        <w:pStyle w:val="B1"/>
        <w:numPr>
          <w:ilvl w:val="0"/>
          <w:numId w:val="11"/>
        </w:numPr>
        <w:spacing w:afterLines="50" w:after="120"/>
        <w:ind w:leftChars="441" w:left="1302"/>
        <w:textAlignment w:val="auto"/>
        <w:rPr>
          <w:rFonts w:ascii="Arial" w:hAnsi="Arial" w:cs="Arial"/>
          <w:i/>
          <w:lang w:eastAsia="zh-CN"/>
        </w:rPr>
      </w:pPr>
      <w:r w:rsidRPr="00C5249A">
        <w:rPr>
          <w:rFonts w:ascii="Arial" w:hAnsi="Arial" w:cs="Arial"/>
          <w:i/>
          <w:lang w:eastAsia="zh-CN"/>
        </w:rPr>
        <w:t>UP based QNC is on top of GTP-U/UDP which may cause out of sequence delivery.</w:t>
      </w:r>
    </w:p>
    <w:p w14:paraId="7C66C12C" w14:textId="77777777" w:rsidR="00444E14" w:rsidRPr="00C5249A" w:rsidRDefault="00444E14" w:rsidP="00444E14">
      <w:pPr>
        <w:pStyle w:val="B1"/>
        <w:spacing w:afterLines="50" w:after="120"/>
        <w:ind w:left="1302" w:firstLine="0"/>
        <w:textAlignment w:val="auto"/>
        <w:rPr>
          <w:rFonts w:ascii="Arial" w:hAnsi="Arial" w:cs="Arial"/>
          <w:i/>
          <w:lang w:eastAsia="zh-CN"/>
        </w:rPr>
      </w:pPr>
    </w:p>
    <w:p w14:paraId="717C08F6" w14:textId="35553221" w:rsidR="007962D3" w:rsidRPr="007962D3" w:rsidRDefault="007962D3" w:rsidP="00454108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herefore, SA2 would like to ask RAN3 has any progress and/or any plan on this matter for Release 19.</w:t>
      </w:r>
    </w:p>
    <w:p w14:paraId="2CB66422" w14:textId="77777777" w:rsidR="00DE3AD9" w:rsidRPr="00DE3AD9" w:rsidRDefault="00DE3AD9" w:rsidP="00DE3AD9">
      <w:pPr>
        <w:rPr>
          <w:lang w:eastAsia="ko-KR"/>
        </w:rPr>
      </w:pPr>
    </w:p>
    <w:p w14:paraId="59AAFA6B" w14:textId="77777777" w:rsidR="00B97703" w:rsidRDefault="002F1940" w:rsidP="001D2C7B">
      <w:pPr>
        <w:pStyle w:val="1"/>
      </w:pPr>
      <w:r>
        <w:t>2</w:t>
      </w:r>
      <w:r>
        <w:tab/>
      </w:r>
      <w:r w:rsidR="000F6242">
        <w:t>Actions</w:t>
      </w:r>
    </w:p>
    <w:p w14:paraId="0F55CA71" w14:textId="5BFCF70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</w:t>
      </w:r>
      <w:r w:rsidR="007962D3">
        <w:rPr>
          <w:rFonts w:ascii="Arial" w:hAnsi="Arial" w:cs="Arial"/>
          <w:b/>
        </w:rPr>
        <w:t>RAN3</w:t>
      </w:r>
    </w:p>
    <w:p w14:paraId="69441648" w14:textId="3AD9691A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454108" w:rsidRPr="00454108">
        <w:t>SA</w:t>
      </w:r>
      <w:r w:rsidR="002F100C">
        <w:t>2</w:t>
      </w:r>
      <w:r w:rsidR="00454108" w:rsidRPr="00454108">
        <w:t xml:space="preserve"> kindly asks </w:t>
      </w:r>
      <w:r w:rsidR="007962D3">
        <w:t>RAN3</w:t>
      </w:r>
      <w:r w:rsidR="00454108" w:rsidRPr="00454108">
        <w:t xml:space="preserve"> to </w:t>
      </w:r>
      <w:r w:rsidR="007962D3">
        <w:t>provide the feedba</w:t>
      </w:r>
      <w:r w:rsidR="00DF7DC1">
        <w:t>c</w:t>
      </w:r>
      <w:r w:rsidR="007962D3">
        <w:t>k</w:t>
      </w:r>
      <w:r w:rsidR="00A553AB" w:rsidRPr="00692234">
        <w:t>.</w:t>
      </w:r>
    </w:p>
    <w:p w14:paraId="02331738" w14:textId="77777777" w:rsidR="003F39C7" w:rsidRDefault="003F39C7">
      <w:pPr>
        <w:spacing w:after="120"/>
        <w:ind w:left="993" w:hanging="993"/>
        <w:rPr>
          <w:rFonts w:ascii="Arial" w:hAnsi="Arial" w:cs="Arial"/>
        </w:rPr>
      </w:pPr>
    </w:p>
    <w:p w14:paraId="4E7CCDF5" w14:textId="0800672F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454108">
        <w:rPr>
          <w:rFonts w:cs="Arial"/>
          <w:szCs w:val="36"/>
        </w:rPr>
        <w:t xml:space="preserve"> WG</w:t>
      </w:r>
      <w:r w:rsidR="002F100C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B741C" w14:textId="73A9601E" w:rsidR="00105594" w:rsidRDefault="00454108" w:rsidP="00454108">
      <w:r>
        <w:t>TSG-</w:t>
      </w:r>
      <w:r w:rsidR="009A413F">
        <w:t>SA</w:t>
      </w:r>
      <w:r w:rsidR="002F100C">
        <w:t>2</w:t>
      </w:r>
      <w:r w:rsidR="009A413F">
        <w:t>#1</w:t>
      </w:r>
      <w:r w:rsidR="002F100C">
        <w:t>63</w:t>
      </w:r>
      <w:r w:rsidR="009A413F">
        <w:tab/>
      </w:r>
      <w:r>
        <w:tab/>
      </w:r>
      <w:r w:rsidR="009A413F">
        <w:t>May</w:t>
      </w:r>
      <w:r>
        <w:t xml:space="preserve"> 2</w:t>
      </w:r>
      <w:r w:rsidR="009A413F">
        <w:t>7, 2024</w:t>
      </w:r>
      <w:r>
        <w:t xml:space="preserve"> – </w:t>
      </w:r>
      <w:r w:rsidR="009A413F">
        <w:t>May 31</w:t>
      </w:r>
      <w:r>
        <w:t>, 2024</w:t>
      </w:r>
      <w:r>
        <w:tab/>
      </w:r>
      <w:r>
        <w:tab/>
      </w:r>
      <w:proofErr w:type="spellStart"/>
      <w:r w:rsidR="009A413F">
        <w:t>Jeju</w:t>
      </w:r>
      <w:proofErr w:type="spellEnd"/>
      <w:r w:rsidR="009A413F">
        <w:t>, Korea</w:t>
      </w:r>
    </w:p>
    <w:p w14:paraId="63721419" w14:textId="1817A858" w:rsidR="00A31D84" w:rsidRDefault="00A31D84" w:rsidP="00A31D84">
      <w:r>
        <w:t>TSG-SA</w:t>
      </w:r>
      <w:r w:rsidR="002F100C">
        <w:t>2</w:t>
      </w:r>
      <w:r>
        <w:t>#1</w:t>
      </w:r>
      <w:r w:rsidR="002F100C">
        <w:t>64</w:t>
      </w:r>
      <w:r>
        <w:tab/>
      </w:r>
      <w:r>
        <w:tab/>
        <w:t>Aug. 19, 2024 – Aug. 23, 2024</w:t>
      </w:r>
      <w:r>
        <w:tab/>
      </w:r>
      <w:r>
        <w:tab/>
      </w:r>
      <w:r w:rsidRPr="00A31D84">
        <w:t>Maastricht, Netherlands</w:t>
      </w:r>
    </w:p>
    <w:p w14:paraId="442F3E33" w14:textId="77777777" w:rsidR="00A31D84" w:rsidRDefault="00A31D84" w:rsidP="00454108"/>
    <w:sectPr w:rsidR="00A31D8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0EAFF3D" w16cex:dateUtc="2024-02-26T20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6D152" w14:textId="77777777" w:rsidR="004C7287" w:rsidRDefault="004C7287">
      <w:pPr>
        <w:spacing w:after="0"/>
      </w:pPr>
      <w:r>
        <w:separator/>
      </w:r>
    </w:p>
  </w:endnote>
  <w:endnote w:type="continuationSeparator" w:id="0">
    <w:p w14:paraId="1617AF7C" w14:textId="77777777" w:rsidR="004C7287" w:rsidRDefault="004C72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66E8B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3432D3" wp14:editId="608E86D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C33D3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432D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3CC33D3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75C93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6D7DD2A" wp14:editId="324C862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FA7B2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7DD2A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14FA7B2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7B68E" w14:textId="77777777" w:rsidR="004C7287" w:rsidRDefault="004C7287">
      <w:pPr>
        <w:spacing w:after="0"/>
      </w:pPr>
      <w:r>
        <w:separator/>
      </w:r>
    </w:p>
  </w:footnote>
  <w:footnote w:type="continuationSeparator" w:id="0">
    <w:p w14:paraId="7D9E3CF6" w14:textId="77777777" w:rsidR="004C7287" w:rsidRDefault="004C72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맑은 고딕" w:eastAsia="맑은 고딕" w:hAnsi="맑은 고딕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B585C1E"/>
    <w:multiLevelType w:val="hybridMultilevel"/>
    <w:tmpl w:val="692E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B4659D"/>
    <w:multiLevelType w:val="hybridMultilevel"/>
    <w:tmpl w:val="4AB22460"/>
    <w:lvl w:ilvl="0" w:tplc="416C17E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AFF0214"/>
    <w:multiLevelType w:val="multilevel"/>
    <w:tmpl w:val="6AFF0214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D8D"/>
    <w:rsid w:val="00017F23"/>
    <w:rsid w:val="00031E9B"/>
    <w:rsid w:val="00034875"/>
    <w:rsid w:val="00035F30"/>
    <w:rsid w:val="00051FF2"/>
    <w:rsid w:val="000531FB"/>
    <w:rsid w:val="000556EF"/>
    <w:rsid w:val="000603AE"/>
    <w:rsid w:val="00063F2D"/>
    <w:rsid w:val="000668A4"/>
    <w:rsid w:val="00083694"/>
    <w:rsid w:val="000B2BB3"/>
    <w:rsid w:val="000C2B25"/>
    <w:rsid w:val="000E3410"/>
    <w:rsid w:val="000F6242"/>
    <w:rsid w:val="000F62B1"/>
    <w:rsid w:val="00105594"/>
    <w:rsid w:val="0010624A"/>
    <w:rsid w:val="00117BAA"/>
    <w:rsid w:val="00164030"/>
    <w:rsid w:val="001849EE"/>
    <w:rsid w:val="001908F9"/>
    <w:rsid w:val="00192FE5"/>
    <w:rsid w:val="001B0A2F"/>
    <w:rsid w:val="001C3A00"/>
    <w:rsid w:val="001C7503"/>
    <w:rsid w:val="001D2AD7"/>
    <w:rsid w:val="001D2C7B"/>
    <w:rsid w:val="002068C3"/>
    <w:rsid w:val="00213147"/>
    <w:rsid w:val="0022460C"/>
    <w:rsid w:val="002300F4"/>
    <w:rsid w:val="00230AAC"/>
    <w:rsid w:val="00231F42"/>
    <w:rsid w:val="00262B77"/>
    <w:rsid w:val="00264B9E"/>
    <w:rsid w:val="00283003"/>
    <w:rsid w:val="00287C98"/>
    <w:rsid w:val="0029072C"/>
    <w:rsid w:val="002961D8"/>
    <w:rsid w:val="002C45C4"/>
    <w:rsid w:val="002C555B"/>
    <w:rsid w:val="002D6AFA"/>
    <w:rsid w:val="002E3429"/>
    <w:rsid w:val="002F100C"/>
    <w:rsid w:val="002F1682"/>
    <w:rsid w:val="002F1940"/>
    <w:rsid w:val="00303CAC"/>
    <w:rsid w:val="003138EC"/>
    <w:rsid w:val="00314519"/>
    <w:rsid w:val="00336BC9"/>
    <w:rsid w:val="0035253D"/>
    <w:rsid w:val="003539C9"/>
    <w:rsid w:val="0036785B"/>
    <w:rsid w:val="00383545"/>
    <w:rsid w:val="00384566"/>
    <w:rsid w:val="00395A44"/>
    <w:rsid w:val="003A2D81"/>
    <w:rsid w:val="003A47D1"/>
    <w:rsid w:val="003F39C7"/>
    <w:rsid w:val="00403049"/>
    <w:rsid w:val="004045E1"/>
    <w:rsid w:val="00416E4A"/>
    <w:rsid w:val="004231DB"/>
    <w:rsid w:val="00424E06"/>
    <w:rsid w:val="00426698"/>
    <w:rsid w:val="00433500"/>
    <w:rsid w:val="00433F71"/>
    <w:rsid w:val="00434F31"/>
    <w:rsid w:val="00440D43"/>
    <w:rsid w:val="004442E0"/>
    <w:rsid w:val="00444E14"/>
    <w:rsid w:val="00454108"/>
    <w:rsid w:val="00461311"/>
    <w:rsid w:val="004A1739"/>
    <w:rsid w:val="004A67CD"/>
    <w:rsid w:val="004C7287"/>
    <w:rsid w:val="004D4E53"/>
    <w:rsid w:val="004E3939"/>
    <w:rsid w:val="004E4F2A"/>
    <w:rsid w:val="004F1AEE"/>
    <w:rsid w:val="004F1B39"/>
    <w:rsid w:val="004F6B4B"/>
    <w:rsid w:val="00501C23"/>
    <w:rsid w:val="00512276"/>
    <w:rsid w:val="00522C4C"/>
    <w:rsid w:val="00542BB4"/>
    <w:rsid w:val="0055407B"/>
    <w:rsid w:val="00560FAF"/>
    <w:rsid w:val="00570FC2"/>
    <w:rsid w:val="005710D8"/>
    <w:rsid w:val="00581986"/>
    <w:rsid w:val="005838BE"/>
    <w:rsid w:val="00594910"/>
    <w:rsid w:val="005C1DBC"/>
    <w:rsid w:val="005C5CF7"/>
    <w:rsid w:val="005D283A"/>
    <w:rsid w:val="005D6D09"/>
    <w:rsid w:val="005F5570"/>
    <w:rsid w:val="00605867"/>
    <w:rsid w:val="00605C3D"/>
    <w:rsid w:val="00613FD5"/>
    <w:rsid w:val="00614864"/>
    <w:rsid w:val="00621B5A"/>
    <w:rsid w:val="00635404"/>
    <w:rsid w:val="00644A10"/>
    <w:rsid w:val="00646B9B"/>
    <w:rsid w:val="006536CC"/>
    <w:rsid w:val="00670217"/>
    <w:rsid w:val="00692234"/>
    <w:rsid w:val="0069342A"/>
    <w:rsid w:val="006A3FD3"/>
    <w:rsid w:val="006A3FFF"/>
    <w:rsid w:val="006C35C8"/>
    <w:rsid w:val="006C67B8"/>
    <w:rsid w:val="006D29E4"/>
    <w:rsid w:val="006F5C89"/>
    <w:rsid w:val="00705583"/>
    <w:rsid w:val="00747996"/>
    <w:rsid w:val="00762796"/>
    <w:rsid w:val="00770670"/>
    <w:rsid w:val="007962D3"/>
    <w:rsid w:val="007B30CC"/>
    <w:rsid w:val="007E0CAF"/>
    <w:rsid w:val="007F09F4"/>
    <w:rsid w:val="007F1FBD"/>
    <w:rsid w:val="007F4F92"/>
    <w:rsid w:val="007F5A28"/>
    <w:rsid w:val="0083305C"/>
    <w:rsid w:val="00833A89"/>
    <w:rsid w:val="008407B4"/>
    <w:rsid w:val="00842121"/>
    <w:rsid w:val="00850EBF"/>
    <w:rsid w:val="00851575"/>
    <w:rsid w:val="008573E2"/>
    <w:rsid w:val="00862EA2"/>
    <w:rsid w:val="008656E1"/>
    <w:rsid w:val="00886AAA"/>
    <w:rsid w:val="008A4DAA"/>
    <w:rsid w:val="008B4DCB"/>
    <w:rsid w:val="008C387D"/>
    <w:rsid w:val="008D772F"/>
    <w:rsid w:val="008F367A"/>
    <w:rsid w:val="0090794B"/>
    <w:rsid w:val="009152FD"/>
    <w:rsid w:val="00925381"/>
    <w:rsid w:val="00935F5E"/>
    <w:rsid w:val="00952854"/>
    <w:rsid w:val="009647C4"/>
    <w:rsid w:val="00966C42"/>
    <w:rsid w:val="0097369E"/>
    <w:rsid w:val="00984883"/>
    <w:rsid w:val="00987022"/>
    <w:rsid w:val="0099764C"/>
    <w:rsid w:val="009979B5"/>
    <w:rsid w:val="009A1F60"/>
    <w:rsid w:val="009A413F"/>
    <w:rsid w:val="009C5329"/>
    <w:rsid w:val="009C5B85"/>
    <w:rsid w:val="009C6DFD"/>
    <w:rsid w:val="009D19DD"/>
    <w:rsid w:val="009D2ABA"/>
    <w:rsid w:val="00A25118"/>
    <w:rsid w:val="00A2702D"/>
    <w:rsid w:val="00A31D84"/>
    <w:rsid w:val="00A43702"/>
    <w:rsid w:val="00A553AB"/>
    <w:rsid w:val="00A926F1"/>
    <w:rsid w:val="00AD3203"/>
    <w:rsid w:val="00B0485E"/>
    <w:rsid w:val="00B11F8F"/>
    <w:rsid w:val="00B81810"/>
    <w:rsid w:val="00B828A5"/>
    <w:rsid w:val="00B97703"/>
    <w:rsid w:val="00BA274F"/>
    <w:rsid w:val="00BB19AB"/>
    <w:rsid w:val="00BB63A1"/>
    <w:rsid w:val="00C14244"/>
    <w:rsid w:val="00C27EA7"/>
    <w:rsid w:val="00C42B6A"/>
    <w:rsid w:val="00C60435"/>
    <w:rsid w:val="00C640A4"/>
    <w:rsid w:val="00C84518"/>
    <w:rsid w:val="00C87B16"/>
    <w:rsid w:val="00CA0124"/>
    <w:rsid w:val="00CA2DFC"/>
    <w:rsid w:val="00CA3D83"/>
    <w:rsid w:val="00CA6E71"/>
    <w:rsid w:val="00CC26F8"/>
    <w:rsid w:val="00CD7F43"/>
    <w:rsid w:val="00CF6087"/>
    <w:rsid w:val="00CF73AA"/>
    <w:rsid w:val="00D13530"/>
    <w:rsid w:val="00D13B76"/>
    <w:rsid w:val="00D16B5A"/>
    <w:rsid w:val="00D2200E"/>
    <w:rsid w:val="00D249B7"/>
    <w:rsid w:val="00D43967"/>
    <w:rsid w:val="00D46EDE"/>
    <w:rsid w:val="00D509F9"/>
    <w:rsid w:val="00D65C60"/>
    <w:rsid w:val="00D91ACA"/>
    <w:rsid w:val="00DA4D5C"/>
    <w:rsid w:val="00DA5E02"/>
    <w:rsid w:val="00DB4A38"/>
    <w:rsid w:val="00DC7A4F"/>
    <w:rsid w:val="00DE3AD9"/>
    <w:rsid w:val="00DF7DC1"/>
    <w:rsid w:val="00E03D9D"/>
    <w:rsid w:val="00E06DC2"/>
    <w:rsid w:val="00E27D75"/>
    <w:rsid w:val="00E64ACF"/>
    <w:rsid w:val="00E85952"/>
    <w:rsid w:val="00EA30CF"/>
    <w:rsid w:val="00EB5C66"/>
    <w:rsid w:val="00EB5F7F"/>
    <w:rsid w:val="00ED0EBD"/>
    <w:rsid w:val="00ED34BB"/>
    <w:rsid w:val="00F1299A"/>
    <w:rsid w:val="00F263F6"/>
    <w:rsid w:val="00F61123"/>
    <w:rsid w:val="00F70BC7"/>
    <w:rsid w:val="00F74002"/>
    <w:rsid w:val="00F85A82"/>
    <w:rsid w:val="00F94C8F"/>
    <w:rsid w:val="00FA238E"/>
    <w:rsid w:val="00FD27EF"/>
    <w:rsid w:val="00FD602D"/>
    <w:rsid w:val="00FE5BDE"/>
    <w:rsid w:val="00FE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6C0C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1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935F5E"/>
    <w:pPr>
      <w:ind w:leftChars="400" w:left="800"/>
    </w:pPr>
  </w:style>
  <w:style w:type="paragraph" w:styleId="af2">
    <w:name w:val="Revision"/>
    <w:hidden/>
    <w:uiPriority w:val="99"/>
    <w:semiHidden/>
    <w:rsid w:val="001908F9"/>
    <w:rPr>
      <w:lang w:val="en-GB" w:eastAsia="en-GB"/>
    </w:rPr>
  </w:style>
  <w:style w:type="character" w:customStyle="1" w:styleId="Char0">
    <w:name w:val="메모 텍스트 Char"/>
    <w:link w:val="a5"/>
    <w:semiHidden/>
    <w:rsid w:val="00454108"/>
    <w:rPr>
      <w:rFonts w:ascii="Arial" w:hAnsi="Arial"/>
      <w:lang w:val="en-GB" w:eastAsia="en-GB"/>
    </w:rPr>
  </w:style>
  <w:style w:type="character" w:customStyle="1" w:styleId="IvDbodytextChar">
    <w:name w:val="IvD bodytext Char"/>
    <w:link w:val="IvDbodytext"/>
    <w:qFormat/>
    <w:locked/>
    <w:rsid w:val="00454108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541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ko-KR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B818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0"/>
    <w:link w:val="af3"/>
    <w:uiPriority w:val="99"/>
    <w:semiHidden/>
    <w:rsid w:val="00B81810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rsid w:val="00E85952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har">
    <w:name w:val="TAL Char"/>
    <w:link w:val="TAL"/>
    <w:rsid w:val="00DE3AD9"/>
    <w:rPr>
      <w:rFonts w:ascii="Arial" w:hAnsi="Arial"/>
      <w:sz w:val="18"/>
      <w:lang w:val="en-GB" w:eastAsia="en-GB"/>
    </w:rPr>
  </w:style>
  <w:style w:type="character" w:customStyle="1" w:styleId="B1Char1">
    <w:name w:val="B1 Char1"/>
    <w:link w:val="B1"/>
    <w:rsid w:val="007962D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</cp:lastModifiedBy>
  <cp:revision>16</cp:revision>
  <cp:lastPrinted>2002-04-23T07:10:00Z</cp:lastPrinted>
  <dcterms:created xsi:type="dcterms:W3CDTF">2024-04-04T06:31:00Z</dcterms:created>
  <dcterms:modified xsi:type="dcterms:W3CDTF">2024-04-05T08:19:00Z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